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</w:p>
    <w:p>
      <w:pPr>
        <w:spacing w:before="936" w:beforeLines="300" w:line="600" w:lineRule="exact"/>
        <w:jc w:val="center"/>
        <w:rPr>
          <w:rFonts w:eastAsia="黑体"/>
          <w:spacing w:val="40"/>
          <w:sz w:val="44"/>
          <w:szCs w:val="44"/>
        </w:rPr>
      </w:pPr>
      <w:bookmarkStart w:id="5" w:name="_GoBack"/>
      <w:r>
        <w:rPr>
          <w:rFonts w:hint="eastAsia" w:eastAsia="黑体"/>
          <w:spacing w:val="40"/>
          <w:sz w:val="44"/>
          <w:szCs w:val="44"/>
        </w:rPr>
        <w:t>山东省高等教育学会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高等教育研究专项课题申报书</w:t>
      </w:r>
    </w:p>
    <w:bookmarkEnd w:id="5"/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rPr>
          <w:rFonts w:hint="eastAsia" w:eastAsia="仿宋_GB2312"/>
          <w:sz w:val="28"/>
        </w:rPr>
      </w:pPr>
    </w:p>
    <w:p>
      <w:pPr>
        <w:spacing w:line="780" w:lineRule="auto"/>
        <w:ind w:firstLine="560" w:firstLineChars="20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</w:rPr>
      </w:pPr>
      <w:r>
        <w:rPr>
          <w:rFonts w:hint="eastAsia" w:eastAsia="黑体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780" w:lineRule="auto"/>
        <w:ind w:firstLine="560" w:firstLineChars="200"/>
        <w:jc w:val="left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780" w:lineRule="auto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jc w:val="center"/>
      </w:pPr>
      <w:r>
        <w:rPr>
          <w:rFonts w:hint="eastAsia" w:eastAsia="黑体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二〇二一年六月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hint="eastAsia" w:eastAsia="仿宋_GB2312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申报书须用A4纸，小4号字，双面打印。左侧装订成册。申报书格式及内容须与样表一致。本表封面之上不得另加其他封面。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申报书一式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368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7500" w:hRule="atLeast"/>
        </w:trPr>
        <w:tc>
          <w:tcPr>
            <w:tcW w:w="8229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899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 xml:space="preserve">[经费投入与管理] </w:t>
            </w:r>
            <w:r>
              <w:rPr>
                <w:rFonts w:hint="eastAsia"/>
              </w:rPr>
              <w:t>经费投入渠道和经费管理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81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 xml:space="preserve">单位提供配套经费（元）                             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 w:hAnsiTheme="minorHAnsi" w:eastAsiaTheme="minor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302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直接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印刷出版费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89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5" w:hRule="atLeast"/>
          <w:jc w:val="center"/>
        </w:trPr>
        <w:tc>
          <w:tcPr>
            <w:tcW w:w="8899" w:type="dxa"/>
            <w:gridSpan w:val="10"/>
            <w:tcBorders>
              <w:top w:val="single" w:color="auto" w:sz="4" w:space="0"/>
            </w:tcBorders>
          </w:tcPr>
          <w:p>
            <w:pPr>
              <w:spacing w:before="156" w:beforeLines="50"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申报单位意见（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包括对资助经费的承诺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单位（盖章）：</w:t>
            </w: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D"/>
    <w:rsid w:val="000A022B"/>
    <w:rsid w:val="000C5A1D"/>
    <w:rsid w:val="000E49D2"/>
    <w:rsid w:val="00221F38"/>
    <w:rsid w:val="00310D66"/>
    <w:rsid w:val="00340254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7E018D"/>
    <w:rsid w:val="007F58DC"/>
    <w:rsid w:val="008222CD"/>
    <w:rsid w:val="00835A69"/>
    <w:rsid w:val="009F6A1E"/>
    <w:rsid w:val="00B30A67"/>
    <w:rsid w:val="00B95445"/>
    <w:rsid w:val="00CF2EC9"/>
    <w:rsid w:val="00D61CD8"/>
    <w:rsid w:val="00DA01BF"/>
    <w:rsid w:val="00DC57EF"/>
    <w:rsid w:val="00E86034"/>
    <w:rsid w:val="00EF5317"/>
    <w:rsid w:val="00F24B6E"/>
    <w:rsid w:val="40B0470F"/>
    <w:rsid w:val="6D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899</Words>
  <Characters>918</Characters>
  <Lines>10</Lines>
  <Paragraphs>3</Paragraphs>
  <TotalTime>46</TotalTime>
  <ScaleCrop>false</ScaleCrop>
  <LinksUpToDate>false</LinksUpToDate>
  <CharactersWithSpaces>1188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ZJM</cp:lastModifiedBy>
  <cp:lastPrinted>2021-06-30T00:40:00Z</cp:lastPrinted>
  <dcterms:modified xsi:type="dcterms:W3CDTF">2022-11-29T06:17:03Z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826901DEA7804394A3F7B316157B38B6</vt:lpwstr>
  </property>
</Properties>
</file>